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9E1A1A"/>
          <w:sz w:val="56"/>
          <w:szCs w:val="56"/>
        </w:rPr>
        <w:t xml:space="preserve">SINTÉTICO</w:t>
      </w:r>
    </w:p>
    <w:p>
      <w:pPr>
        <w:pStyle w:val="Heading2"/>
        <w:spacing w:before="200"/>
      </w:pPr>
      <w:r>
        <w:rPr>
          <w:b/>
          <w:bCs/>
        </w:rPr>
        <w:t xml:space="preserve">FPJ-14 ENTREVISTA</w:t>
      </w:r>
    </w:p>
    <w:p>
      <w:r>
        <w:rPr>
          <w:b/>
          <w:bCs/>
        </w:rPr>
        <w:t xml:space="preserve">Documento: </w:t>
      </w:r>
      <w:r>
        <w:t xml:space="preserve">SINTÉTICO - generado para demostración; sin valor probatorio ni relación con hechos reales</w:t>
      </w:r>
    </w:p>
    <w:p>
      <w:r>
        <w:rPr>
          <w:b/>
          <w:bCs/>
        </w:rPr>
        <w:t xml:space="preserve">NUNC: </w:t>
      </w:r>
      <w:r>
        <w:t xml:space="preserve">080019920260110721596</w:t>
      </w:r>
    </w:p>
    <w:p>
      <w:r>
        <w:rPr>
          <w:b/>
          <w:bCs/>
        </w:rPr>
        <w:t xml:space="preserve">Fecha del documento: </w:t>
      </w:r>
      <w:r>
        <w:t xml:space="preserve">21 de agosto de 2026</w:t>
      </w:r>
    </w:p>
    <w:p>
      <w:r>
        <w:rPr>
          <w:b/>
          <w:bCs/>
        </w:rPr>
        <w:t xml:space="preserve">Unidad: </w:t>
      </w:r>
      <w:r>
        <w:t xml:space="preserve">Fiscalía Seccional Barranquilla (sintética)</w:t>
      </w:r>
    </w:p>
    <w:p/>
    <w:p>
      <w:r>
        <w:rPr>
          <w:b/>
          <w:bCs/>
        </w:rPr>
        <w:t xml:space="preserve">Entrevistado(a): </w:t>
      </w:r>
      <w:r>
        <w:t xml:space="preserve">Persona reservada</w:t>
      </w:r>
    </w:p>
    <w:p>
      <w:r>
        <w:rPr>
          <w:b/>
          <w:bCs/>
        </w:rPr>
        <w:t xml:space="preserve">Lugar de los hechos: </w:t>
      </w:r>
      <w:r>
        <w:t xml:space="preserve">Diagonal 26 # 87-99, barrio Los Pinos, Barranquilla (DANE 08001)</w:t>
      </w:r>
    </w:p>
    <w:p>
      <w:r>
        <w:rPr>
          <w:b/>
          <w:bCs/>
        </w:rPr>
        <w:t xml:space="preserve">Fecha y hora de los hechos: </w:t>
      </w:r>
      <w:r>
        <w:t xml:space="preserve">6 de agosto de 2026, 15:58</w:t>
      </w:r>
    </w:p>
    <w:p>
      <w:pPr>
        <w:pStyle w:val="Heading2"/>
        <w:spacing w:before="200"/>
      </w:pPr>
      <w:r>
        <w:rPr>
          <w:b/>
          <w:bCs/>
        </w:rPr>
        <w:t xml:space="preserve">ENTREVISTA</w:t>
      </w:r>
    </w:p>
    <w:p>
      <w:pPr>
        <w:spacing w:after="100"/>
      </w:pPr>
      <w:r>
        <w:t xml:space="preserve">Pregunta: ¿Qué recuerda de los hechos ocurridos en Diagonal 26 # 87-99, barrio Los Pinos?</w:t>
      </w:r>
    </w:p>
    <w:p>
      <w:pPr>
        <w:spacing w:after="100"/>
      </w:pPr>
      <w:r>
        <w:t xml:space="preserve">Respuesta: La entidad financiera reportó movimientos inusuales: giros fraccionados entre cuentas de terceros. El reporte se recibió el 6 de agosto de 2026 y los movimientos se concentran en cuentas con titulares en Diagonal 26 # 87-99, barrio Los Pinos (Barranquilla). Se solicita información financiera para análisis.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666666"/>
        <w:sz w:val="16"/>
        <w:szCs w:val="16"/>
      </w:rPr>
      <w:t xml:space="preserve">doc-0016 - sintético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9E1A1A"/>
        <w:sz w:val="18"/>
        <w:szCs w:val="18"/>
      </w:rPr>
      <w:t xml:space="preserve">DOCUMENTO SINTÉTICO - SOLO PARA DEMOSTRACIÓN - SIN VALOR PROBATORIO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FPJ-14 Entrevista - Lavado de activos</dc:title>
  <dc:creator>Generador sintético precrime-nami</dc:creator>
  <dc:description>DOCUMENTO SINTÉTICO - sin valor probatorio</dc:description>
  <cp:lastModifiedBy>Generador sintético precrime-nami</cp:lastModifiedBy>
  <cp:revision>1</cp:revision>
  <dcterms:created xsi:type="dcterms:W3CDTF">2026-10-20T12:00:00.000Z</dcterms:created>
  <dcterms:modified xsi:type="dcterms:W3CDTF">2026-10-20T12:00:00.000Z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